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E11" w:rsidRDefault="0005553F">
      <w:bookmarkStart w:id="0" w:name="_GoBack"/>
      <w:bookmarkEnd w:id="0"/>
      <w:r>
        <w:t>Forumteater håndbog</w:t>
      </w:r>
    </w:p>
    <w:p w:rsidR="0005553F" w:rsidRDefault="0076577F">
      <w:hyperlink r:id="rId4" w:history="1">
        <w:r w:rsidR="0005553F" w:rsidRPr="003A57E3">
          <w:rPr>
            <w:rStyle w:val="Hyperlink"/>
          </w:rPr>
          <w:t>http://haandbog.actvise.eu/</w:t>
        </w:r>
      </w:hyperlink>
    </w:p>
    <w:p w:rsidR="0005553F" w:rsidRDefault="0005553F"/>
    <w:sectPr w:rsidR="0005553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53F"/>
    <w:rsid w:val="0005553F"/>
    <w:rsid w:val="0076577F"/>
    <w:rsid w:val="00ED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BE720-1AE6-4FA5-BA32-EC0C8C52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0555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aandbog.actvise.eu/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2</cp:revision>
  <dcterms:created xsi:type="dcterms:W3CDTF">2019-03-06T11:54:00Z</dcterms:created>
  <dcterms:modified xsi:type="dcterms:W3CDTF">2019-03-06T11:54:00Z</dcterms:modified>
</cp:coreProperties>
</file>